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b/>
          <w:sz w:val="28"/>
          <w:szCs w:val="32"/>
        </w:rPr>
      </w:pPr>
      <w:r w:rsidRPr="00D16396">
        <w:rPr>
          <w:rFonts w:ascii="Times New Roman" w:hAnsi="Times New Roman" w:cs="Times New Roman"/>
          <w:b/>
          <w:sz w:val="28"/>
          <w:szCs w:val="32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bookmarkStart w:id="0" w:name="_GoBack"/>
      <w:bookmarkEnd w:id="0"/>
    </w:p>
    <w:p w:rsidR="00C6313C" w:rsidRPr="00D16396" w:rsidRDefault="00C6313C" w:rsidP="00C6313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Приложение 4</w:t>
      </w:r>
    </w:p>
    <w:p w:rsidR="00C6313C" w:rsidRPr="00D16396" w:rsidRDefault="00C6313C" w:rsidP="00C6313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 приказу</w:t>
      </w:r>
    </w:p>
    <w:p w:rsidR="00C6313C" w:rsidRPr="00D16396" w:rsidRDefault="00C6313C" w:rsidP="00C6313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Министра образования и науки</w:t>
      </w:r>
    </w:p>
    <w:p w:rsidR="00C6313C" w:rsidRPr="00D16396" w:rsidRDefault="00C6313C" w:rsidP="00C6313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Республики Казахстан</w:t>
      </w:r>
    </w:p>
    <w:p w:rsidR="00C6313C" w:rsidRPr="00D16396" w:rsidRDefault="00C6313C" w:rsidP="00C6313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от «</w:t>
      </w:r>
      <w:proofErr w:type="gramStart"/>
      <w:r>
        <w:rPr>
          <w:rFonts w:ascii="Times New Roman" w:hAnsi="Times New Roman" w:cs="Times New Roman"/>
          <w:sz w:val="24"/>
          <w:szCs w:val="32"/>
        </w:rPr>
        <w:t>8 »апреля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 2015года</w:t>
      </w:r>
    </w:p>
    <w:p w:rsidR="00C6313C" w:rsidRPr="00D16396" w:rsidRDefault="00C6313C" w:rsidP="00C6313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№ 174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C6313C" w:rsidRPr="00D16396" w:rsidRDefault="00C6313C" w:rsidP="00C6313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C6313C" w:rsidRPr="00D16396" w:rsidRDefault="00C6313C" w:rsidP="00C6313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Стандарт государственной услуги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</w:t>
      </w:r>
      <w:r>
        <w:rPr>
          <w:rFonts w:ascii="Times New Roman" w:hAnsi="Times New Roman" w:cs="Times New Roman"/>
          <w:sz w:val="24"/>
          <w:szCs w:val="32"/>
        </w:rPr>
        <w:t>о, общего среднего образования»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1. Общие положени</w:t>
      </w:r>
      <w:r>
        <w:rPr>
          <w:rFonts w:ascii="Times New Roman" w:hAnsi="Times New Roman" w:cs="Times New Roman"/>
          <w:b/>
          <w:sz w:val="24"/>
          <w:szCs w:val="32"/>
        </w:rPr>
        <w:t>я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1. Государственная услуга «Прием документов для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>организации  индивидуального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</w:t>
      </w:r>
      <w:r>
        <w:rPr>
          <w:rFonts w:ascii="Times New Roman" w:hAnsi="Times New Roman" w:cs="Times New Roman"/>
          <w:sz w:val="24"/>
          <w:szCs w:val="32"/>
        </w:rPr>
        <w:t>алее – государственная услуга).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2. Стандарт государственной услуги разработан Министерством образования и науки Республики К</w:t>
      </w:r>
      <w:r>
        <w:rPr>
          <w:rFonts w:ascii="Times New Roman" w:hAnsi="Times New Roman" w:cs="Times New Roman"/>
          <w:sz w:val="24"/>
          <w:szCs w:val="32"/>
        </w:rPr>
        <w:t>азахстан (далее –Министерство).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3. Государственная услуга оказывается организациями начального, основного среднего, общего среднего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>обр</w:t>
      </w:r>
      <w:r>
        <w:rPr>
          <w:rFonts w:ascii="Times New Roman" w:hAnsi="Times New Roman" w:cs="Times New Roman"/>
          <w:sz w:val="24"/>
          <w:szCs w:val="32"/>
        </w:rPr>
        <w:t>азования(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далее –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Прием заявления и выдача результата оказания государственной услуги осуществляются</w:t>
      </w:r>
      <w:r>
        <w:rPr>
          <w:rFonts w:ascii="Times New Roman" w:hAnsi="Times New Roman" w:cs="Times New Roman"/>
          <w:sz w:val="24"/>
          <w:szCs w:val="32"/>
        </w:rPr>
        <w:t xml:space="preserve"> через канцелярию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2. Порядок </w:t>
      </w:r>
      <w:r>
        <w:rPr>
          <w:rFonts w:ascii="Times New Roman" w:hAnsi="Times New Roman" w:cs="Times New Roman"/>
          <w:sz w:val="24"/>
          <w:szCs w:val="32"/>
        </w:rPr>
        <w:t>оказания государственной услуги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4. Сроки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услуги: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1) с момента сдачи пакета документов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образованияв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течение </w:t>
      </w:r>
      <w:r>
        <w:rPr>
          <w:rFonts w:ascii="Times New Roman" w:hAnsi="Times New Roman" w:cs="Times New Roman"/>
          <w:sz w:val="24"/>
          <w:szCs w:val="32"/>
        </w:rPr>
        <w:t xml:space="preserve">учебного </w:t>
      </w:r>
      <w:proofErr w:type="gramStart"/>
      <w:r>
        <w:rPr>
          <w:rFonts w:ascii="Times New Roman" w:hAnsi="Times New Roman" w:cs="Times New Roman"/>
          <w:sz w:val="24"/>
          <w:szCs w:val="32"/>
        </w:rPr>
        <w:t>года  –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3 рабочих дня;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2) максимально допустимое время ожидания для сдачи пакета документов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</w:t>
      </w:r>
      <w:r>
        <w:rPr>
          <w:rFonts w:ascii="Times New Roman" w:hAnsi="Times New Roman" w:cs="Times New Roman"/>
          <w:sz w:val="24"/>
          <w:szCs w:val="32"/>
        </w:rPr>
        <w:t>лугодателю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– не более 15 минут;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3) максимально допустимое время обслуживания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– не более 15 </w:t>
      </w:r>
      <w:r>
        <w:rPr>
          <w:rFonts w:ascii="Times New Roman" w:hAnsi="Times New Roman" w:cs="Times New Roman"/>
          <w:sz w:val="24"/>
          <w:szCs w:val="32"/>
        </w:rPr>
        <w:t>минут.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5. Форма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6.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Результатоказания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государственной услуги: </w:t>
      </w:r>
      <w:proofErr w:type="spellStart"/>
      <w:proofErr w:type="gramStart"/>
      <w:r w:rsidRPr="00D16396">
        <w:rPr>
          <w:rFonts w:ascii="Times New Roman" w:hAnsi="Times New Roman" w:cs="Times New Roman"/>
          <w:sz w:val="24"/>
          <w:szCs w:val="32"/>
        </w:rPr>
        <w:t>распискао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 приеме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до</w:t>
      </w:r>
      <w:r>
        <w:rPr>
          <w:rFonts w:ascii="Times New Roman" w:hAnsi="Times New Roman" w:cs="Times New Roman"/>
          <w:sz w:val="24"/>
          <w:szCs w:val="32"/>
        </w:rPr>
        <w:t>кументов(в произвольной форме).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Форма представления результата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7. Государственная услуга оказывается бесплатно физическим ли</w:t>
      </w:r>
      <w:r>
        <w:rPr>
          <w:rFonts w:ascii="Times New Roman" w:hAnsi="Times New Roman" w:cs="Times New Roman"/>
          <w:sz w:val="24"/>
          <w:szCs w:val="32"/>
        </w:rPr>
        <w:t xml:space="preserve">цам (далее -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8. График работы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: с понедельника по субботу включительно, кроме выходных и праздничных </w:t>
      </w:r>
      <w:proofErr w:type="spellStart"/>
      <w:proofErr w:type="gramStart"/>
      <w:r w:rsidRPr="00D16396">
        <w:rPr>
          <w:rFonts w:ascii="Times New Roman" w:hAnsi="Times New Roman" w:cs="Times New Roman"/>
          <w:sz w:val="24"/>
          <w:szCs w:val="32"/>
        </w:rPr>
        <w:t>дней,с</w:t>
      </w:r>
      <w:proofErr w:type="spellEnd"/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9.00 часов до 18.30 часов с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перерывомна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обед с 13.00 до 14.30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часов,согласно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Трудовом</w:t>
      </w:r>
      <w:r>
        <w:rPr>
          <w:rFonts w:ascii="Times New Roman" w:hAnsi="Times New Roman" w:cs="Times New Roman"/>
          <w:sz w:val="24"/>
          <w:szCs w:val="32"/>
        </w:rPr>
        <w:t>у кодексу Республики Казахстан.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Прием заявления и выдача результата осуществляется с 9.00 до 17.30 часов с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перерывомна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обед с 13.00 до 14.30 часов.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Предварительная запись и ускоренное обслуживание не предусмотрены.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9. Перечень документов, необходимых для оказания государственной услуги при обращении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</w:t>
      </w:r>
      <w:r>
        <w:rPr>
          <w:rFonts w:ascii="Times New Roman" w:hAnsi="Times New Roman" w:cs="Times New Roman"/>
          <w:sz w:val="24"/>
          <w:szCs w:val="32"/>
        </w:rPr>
        <w:t>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1) за</w:t>
      </w:r>
      <w:r>
        <w:rPr>
          <w:rFonts w:ascii="Times New Roman" w:hAnsi="Times New Roman" w:cs="Times New Roman"/>
          <w:sz w:val="24"/>
          <w:szCs w:val="32"/>
        </w:rPr>
        <w:t>явление (в произвольной форме);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2) справка врачебно-консультационной комиссии с реко</w:t>
      </w:r>
      <w:r>
        <w:rPr>
          <w:rFonts w:ascii="Times New Roman" w:hAnsi="Times New Roman" w:cs="Times New Roman"/>
          <w:sz w:val="24"/>
          <w:szCs w:val="32"/>
        </w:rPr>
        <w:t xml:space="preserve">мендацией </w:t>
      </w:r>
      <w:proofErr w:type="gramStart"/>
      <w:r>
        <w:rPr>
          <w:rFonts w:ascii="Times New Roman" w:hAnsi="Times New Roman" w:cs="Times New Roman"/>
          <w:sz w:val="24"/>
          <w:szCs w:val="32"/>
        </w:rPr>
        <w:t>по  обучению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на дому;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3) заключение психолого-медико-педагогической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консультациио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рекомендуемой образовательной учебно</w:t>
      </w:r>
      <w:r>
        <w:rPr>
          <w:rFonts w:ascii="Times New Roman" w:hAnsi="Times New Roman" w:cs="Times New Roman"/>
          <w:sz w:val="24"/>
          <w:szCs w:val="32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32"/>
        </w:rPr>
        <w:t>программедля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детей-инвалидов.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3. Порядок обжалования решений, дейс</w:t>
      </w:r>
      <w:r>
        <w:rPr>
          <w:rFonts w:ascii="Times New Roman" w:hAnsi="Times New Roman" w:cs="Times New Roman"/>
          <w:sz w:val="24"/>
          <w:szCs w:val="32"/>
        </w:rPr>
        <w:t xml:space="preserve">твий (бездействия)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в местные исполнительные </w:t>
      </w:r>
      <w:r>
        <w:rPr>
          <w:rFonts w:ascii="Times New Roman" w:hAnsi="Times New Roman" w:cs="Times New Roman"/>
          <w:sz w:val="24"/>
          <w:szCs w:val="32"/>
        </w:rPr>
        <w:t>органы, города республиканского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значения и столицы, района (города областного значения), и (или) е</w:t>
      </w:r>
      <w:r>
        <w:rPr>
          <w:rFonts w:ascii="Times New Roman" w:hAnsi="Times New Roman" w:cs="Times New Roman"/>
          <w:sz w:val="24"/>
          <w:szCs w:val="32"/>
        </w:rPr>
        <w:t xml:space="preserve">го должностных </w:t>
      </w:r>
      <w:proofErr w:type="gramStart"/>
      <w:r>
        <w:rPr>
          <w:rFonts w:ascii="Times New Roman" w:hAnsi="Times New Roman" w:cs="Times New Roman"/>
          <w:sz w:val="24"/>
          <w:szCs w:val="32"/>
        </w:rPr>
        <w:t>лиц  по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вопросам оказания государственных услуг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10. Для обжалования решений, действий (бездействий)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(или) его должностных лиц по вопросам оказания государственных услуг жалоба </w:t>
      </w:r>
      <w:r>
        <w:rPr>
          <w:rFonts w:ascii="Times New Roman" w:hAnsi="Times New Roman" w:cs="Times New Roman"/>
          <w:sz w:val="24"/>
          <w:szCs w:val="32"/>
        </w:rPr>
        <w:t>подается в письменном виде: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 - ресурсе Министерства: www.edu.gov.kz;вра</w:t>
      </w:r>
      <w:r>
        <w:rPr>
          <w:rFonts w:ascii="Times New Roman" w:hAnsi="Times New Roman" w:cs="Times New Roman"/>
          <w:sz w:val="24"/>
          <w:szCs w:val="32"/>
        </w:rPr>
        <w:t>зделе «Государственные услуги»;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2) на имя руководителя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адресам, указанным в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интернет-ресурсах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местных исполнительных органов, города республиканского значения и столицы, района (города областного значения).  В жалобе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указывается фамилия и инициалы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лица, принявшего жалобу, почтовый адрес и конта</w:t>
      </w:r>
      <w:r>
        <w:rPr>
          <w:rFonts w:ascii="Times New Roman" w:hAnsi="Times New Roman" w:cs="Times New Roman"/>
          <w:sz w:val="24"/>
          <w:szCs w:val="32"/>
        </w:rPr>
        <w:t xml:space="preserve">ктный телефон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Жалоба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вопросам оказания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государственнойуслуги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, подлежит рассмотрению в течение пяти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В случае несогласия с результатами оказания государственной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 xml:space="preserve">услуги, 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может обратиться  в  уполномоченный орган  по оценке и контролю за качеством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Жалоба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, поступившая в адрес уполномоченного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>органа  по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оценке и контролю за качеством оказания государственной услуг, подлежит рассмотрению в течение пятнадцати рабочих дней со дня ее </w:t>
      </w:r>
      <w:r>
        <w:rPr>
          <w:rFonts w:ascii="Times New Roman" w:hAnsi="Times New Roman" w:cs="Times New Roman"/>
          <w:sz w:val="24"/>
          <w:szCs w:val="32"/>
        </w:rPr>
        <w:t>регистрации.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Информацию о порядке обжалования можно получить посредством единого контакт-центра по вопросам о</w:t>
      </w:r>
      <w:r>
        <w:rPr>
          <w:rFonts w:ascii="Times New Roman" w:hAnsi="Times New Roman" w:cs="Times New Roman"/>
          <w:sz w:val="24"/>
          <w:szCs w:val="32"/>
        </w:rPr>
        <w:t xml:space="preserve">казания государственных услуг. 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11. В случаях несогласия с результатами оказанной государственной услуги, </w:t>
      </w:r>
      <w:proofErr w:type="spellStart"/>
      <w:proofErr w:type="gram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 имеет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право обратиться в суд в установленном законодательство</w:t>
      </w:r>
      <w:r>
        <w:rPr>
          <w:rFonts w:ascii="Times New Roman" w:hAnsi="Times New Roman" w:cs="Times New Roman"/>
          <w:sz w:val="24"/>
          <w:szCs w:val="32"/>
        </w:rPr>
        <w:t>м Республики Казахстан порядке.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4. Иные т</w:t>
      </w:r>
      <w:r>
        <w:rPr>
          <w:rFonts w:ascii="Times New Roman" w:hAnsi="Times New Roman" w:cs="Times New Roman"/>
          <w:sz w:val="24"/>
          <w:szCs w:val="32"/>
        </w:rPr>
        <w:t>ребования с учетом особенностей оказания государственной услуги</w:t>
      </w:r>
    </w:p>
    <w:p w:rsidR="00C6313C" w:rsidRPr="00D16396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12.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</w:t>
      </w:r>
      <w:r>
        <w:rPr>
          <w:rFonts w:ascii="Times New Roman" w:hAnsi="Times New Roman" w:cs="Times New Roman"/>
          <w:sz w:val="24"/>
          <w:szCs w:val="32"/>
        </w:rPr>
        <w:t>оказания государственных услуг.</w:t>
      </w:r>
    </w:p>
    <w:p w:rsidR="00C6313C" w:rsidRDefault="00C6313C" w:rsidP="00C6313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13. Контактные телефоны справочных служб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вопросам оказания государственной услуги размещены на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Министерства: www.edu.gov.kzвразделе «Государственные услуги».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>Единый  контакт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>-центр по вопросам оказания государственных услуг:  8-800-080-7777, 1414.</w:t>
      </w:r>
    </w:p>
    <w:p w:rsidR="00511A77" w:rsidRDefault="00C6313C"/>
    <w:sectPr w:rsidR="0051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44"/>
    <w:rsid w:val="005304C1"/>
    <w:rsid w:val="00A33144"/>
    <w:rsid w:val="00C6313C"/>
    <w:rsid w:val="00D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9EB51-ECF7-4D83-99B8-E7B9EC74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2020-11-20T04:05:00Z</dcterms:created>
  <dcterms:modified xsi:type="dcterms:W3CDTF">2020-11-20T04:06:00Z</dcterms:modified>
</cp:coreProperties>
</file>